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南开大学本科毕业论文（设计）“查重”结果认定表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学院：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专业：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学号：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姓名：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导师：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论文题目：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“查重”系统检测结果：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%（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字）    “查重”日期：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u w:val="none"/>
          <w:lang w:val="en-US" w:eastAsia="zh-CN"/>
        </w:rPr>
        <w:t>日</w:t>
      </w:r>
    </w:p>
    <w:tbl>
      <w:tblPr>
        <w:tblStyle w:val="2"/>
        <w:tblW w:w="4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82"/>
        <w:gridCol w:w="1480"/>
        <w:gridCol w:w="1202"/>
        <w:gridCol w:w="2484"/>
        <w:gridCol w:w="1164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  <w:jc w:val="center"/>
        </w:trPr>
        <w:tc>
          <w:tcPr>
            <w:tcW w:w="151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论文中章节位置及起始、结尾文字</w:t>
            </w: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重复文献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重复字数</w:t>
            </w:r>
          </w:p>
        </w:tc>
        <w:tc>
          <w:tcPr>
            <w:tcW w:w="9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符合学术规范的理由</w:t>
            </w:r>
          </w:p>
        </w:tc>
        <w:tc>
          <w:tcPr>
            <w:tcW w:w="43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导师认定意见</w:t>
            </w:r>
          </w:p>
        </w:tc>
        <w:tc>
          <w:tcPr>
            <w:tcW w:w="11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证据材料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（附件名称）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1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1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1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1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51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8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4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注：本表格需附《系统检测报告单》、相关证据材料，并标注相关内容。一式两份，一份附在论文（设计）中，一份交学院永久保存。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指导教师只需就“查重”系统检测结果中有异议的部分填写本表格。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7951" w:firstLineChars="33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指导教师（手写签字）：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年    月  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41" w:firstLineChars="1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学术委员会认定决议：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/>
          <w:b/>
          <w:sz w:val="24"/>
          <w:szCs w:val="24"/>
        </w:rPr>
        <w:t xml:space="preserve">学术委员会主席（手写签字）：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（学院盖章）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</w:pPr>
      <w:r>
        <w:rPr>
          <w:rFonts w:hint="eastAsia"/>
          <w:b/>
          <w:sz w:val="24"/>
          <w:szCs w:val="24"/>
        </w:rPr>
        <w:t>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86235"/>
    <w:rsid w:val="26CF4E73"/>
    <w:rsid w:val="5A590EA6"/>
    <w:rsid w:val="6868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2020-04-07T06:39:00Z</dcterms:created>
  <dc:creator>Duan Lisi☀</dc:creator>
  <cp:lastModifiedBy>Duan Lisi☀</cp:lastModifiedBy>
  <dcterms:modified xsi:type="dcterms:W3CDTF">2020-04-07T07:02:12Z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